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B7" w:rsidRDefault="00C505B7" w:rsidP="00C505B7">
      <w:pPr>
        <w:widowControl/>
        <w:shd w:val="clear" w:color="auto" w:fill="FFFFFF"/>
        <w:tabs>
          <w:tab w:val="left" w:pos="7029"/>
        </w:tabs>
        <w:spacing w:line="579" w:lineRule="exact"/>
        <w:rPr>
          <w:rFonts w:ascii="黑体" w:eastAsia="黑体" w:hAnsi="黑体" w:cs="黑体" w:hint="eastAsia"/>
          <w:spacing w:val="-2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kern w:val="0"/>
          <w:sz w:val="32"/>
          <w:szCs w:val="32"/>
        </w:rPr>
        <w:t>附件4：</w:t>
      </w:r>
    </w:p>
    <w:p w:rsidR="00C505B7" w:rsidRDefault="00C505B7" w:rsidP="00C505B7">
      <w:pPr>
        <w:pStyle w:val="p0"/>
        <w:spacing w:line="360" w:lineRule="exact"/>
        <w:rPr>
          <w:rFonts w:ascii="仿宋_GB2312" w:eastAsia="仿宋_GB2312" w:hint="eastAsia"/>
          <w:b/>
          <w:bCs/>
          <w:sz w:val="28"/>
          <w:szCs w:val="28"/>
        </w:rPr>
      </w:pPr>
    </w:p>
    <w:tbl>
      <w:tblPr>
        <w:tblW w:w="0" w:type="auto"/>
        <w:tblInd w:w="-4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1056"/>
        <w:gridCol w:w="1935"/>
        <w:gridCol w:w="1395"/>
        <w:gridCol w:w="2384"/>
        <w:gridCol w:w="1170"/>
        <w:gridCol w:w="1425"/>
        <w:gridCol w:w="2007"/>
        <w:gridCol w:w="1504"/>
        <w:gridCol w:w="1003"/>
      </w:tblGrid>
      <w:tr w:rsidR="00C505B7" w:rsidTr="00CC3B0F">
        <w:trPr>
          <w:trHeight w:val="897"/>
        </w:trPr>
        <w:tc>
          <w:tcPr>
            <w:tcW w:w="14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6"/>
                <w:szCs w:val="36"/>
                <w:lang/>
              </w:rPr>
              <w:t>应聘人员疫情防控信息统计表</w:t>
            </w:r>
          </w:p>
        </w:tc>
      </w:tr>
      <w:tr w:rsidR="00C505B7" w:rsidTr="00CC3B0F">
        <w:trPr>
          <w:trHeight w:val="319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姓名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居住详细地址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居住地居住小区14天内是否有确诊病例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共同居住家庭成员及联系方式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本人及家属是否有感冒、发热等症状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同住家属是否有相关湖北、温州接触史或确诊（疑似）病例接触史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家属工作单位情况（重点排查是否在医院、交通运输点、商场超市及其他人员密集场所等）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本人及家属是否有出入境情况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lang/>
              </w:rPr>
              <w:t>备注</w:t>
            </w:r>
          </w:p>
        </w:tc>
      </w:tr>
      <w:tr w:rsidR="00C505B7" w:rsidTr="00C505B7">
        <w:trPr>
          <w:trHeight w:val="197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</w:p>
        </w:tc>
      </w:tr>
      <w:tr w:rsidR="00C505B7" w:rsidTr="00CC3B0F">
        <w:trPr>
          <w:trHeight w:val="814"/>
        </w:trPr>
        <w:tc>
          <w:tcPr>
            <w:tcW w:w="14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505B7" w:rsidRDefault="00C505B7" w:rsidP="00CC3B0F">
            <w:pPr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                                                  应聘人员签名：</w:t>
            </w:r>
          </w:p>
        </w:tc>
      </w:tr>
    </w:tbl>
    <w:p w:rsidR="00717F46" w:rsidRDefault="00C505B7"/>
    <w:sectPr w:rsidR="00717F46" w:rsidSect="00C505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5B7"/>
    <w:rsid w:val="006E1C99"/>
    <w:rsid w:val="00C22ED4"/>
    <w:rsid w:val="00C505B7"/>
    <w:rsid w:val="00D9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505B7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2020-09-07T06:12:00Z</dcterms:created>
  <dcterms:modified xsi:type="dcterms:W3CDTF">2020-09-07T06:14:00Z</dcterms:modified>
</cp:coreProperties>
</file>