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06" w:rsidRDefault="00AF6506" w:rsidP="00AF6506">
      <w:pPr>
        <w:pStyle w:val="p0"/>
        <w:spacing w:line="400" w:lineRule="atLeast"/>
        <w:jc w:val="left"/>
        <w:rPr>
          <w:rFonts w:ascii="仿宋_GB2312" w:eastAsia="仿宋_GB2312" w:hint="eastAsia"/>
          <w:b/>
          <w:bCs/>
          <w:color w:val="000000"/>
          <w:sz w:val="24"/>
          <w:szCs w:val="24"/>
        </w:rPr>
      </w:pPr>
      <w:r>
        <w:rPr>
          <w:rFonts w:ascii="仿宋_GB2312" w:eastAsia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5</w:t>
      </w:r>
      <w:r>
        <w:rPr>
          <w:rFonts w:ascii="仿宋_GB2312" w:eastAsia="仿宋_GB2312" w:hint="eastAsia"/>
          <w:spacing w:val="-20"/>
        </w:rPr>
        <w:t>：</w:t>
      </w:r>
    </w:p>
    <w:tbl>
      <w:tblPr>
        <w:tblW w:w="8705" w:type="dxa"/>
        <w:tblInd w:w="93" w:type="dxa"/>
        <w:tblLook w:val="04A0" w:firstRow="1" w:lastRow="0" w:firstColumn="1" w:lastColumn="0" w:noHBand="0" w:noVBand="1"/>
      </w:tblPr>
      <w:tblGrid>
        <w:gridCol w:w="866"/>
        <w:gridCol w:w="7839"/>
      </w:tblGrid>
      <w:tr w:rsidR="00AF6506" w:rsidRPr="00F80A56" w:rsidTr="00143DF7">
        <w:trPr>
          <w:trHeight w:val="619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方正小标宋简体" w:eastAsia="方正小标宋简体" w:hAnsi="微软雅黑" w:cs="宋体" w:hint="eastAsia"/>
                <w:kern w:val="0"/>
                <w:szCs w:val="32"/>
              </w:rPr>
            </w:pPr>
            <w:bookmarkStart w:id="0" w:name="_GoBack"/>
            <w:r w:rsidRPr="00F80A56">
              <w:rPr>
                <w:rFonts w:ascii="方正小标宋简体" w:eastAsia="方正小标宋简体" w:hAnsi="微软雅黑" w:cs="宋体" w:hint="eastAsia"/>
                <w:kern w:val="0"/>
                <w:sz w:val="36"/>
                <w:szCs w:val="32"/>
              </w:rPr>
              <w:t>入职体检检查项目</w:t>
            </w:r>
            <w:bookmarkEnd w:id="0"/>
          </w:p>
        </w:tc>
      </w:tr>
      <w:tr w:rsidR="00AF6506" w:rsidRPr="00F80A56" w:rsidTr="00143DF7">
        <w:trPr>
          <w:trHeight w:val="8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内容</w:t>
            </w:r>
          </w:p>
        </w:tc>
      </w:tr>
      <w:tr w:rsidR="00AF6506" w:rsidRPr="00F80A56" w:rsidTr="00143DF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静脉采血</w:t>
            </w:r>
          </w:p>
        </w:tc>
      </w:tr>
      <w:tr w:rsidR="00AF6506" w:rsidRPr="00F80A56" w:rsidTr="00143DF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一般检查</w:t>
            </w:r>
          </w:p>
        </w:tc>
      </w:tr>
      <w:tr w:rsidR="00AF6506" w:rsidRPr="00F80A56" w:rsidTr="00143DF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胸部正位片</w:t>
            </w:r>
          </w:p>
        </w:tc>
      </w:tr>
      <w:tr w:rsidR="00AF6506" w:rsidRPr="00F80A56" w:rsidTr="00143DF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心电图</w:t>
            </w:r>
          </w:p>
        </w:tc>
      </w:tr>
      <w:tr w:rsidR="00AF6506" w:rsidRPr="00F80A56" w:rsidTr="00143DF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腹部（肝、胆、脾、胰）彩超</w:t>
            </w:r>
          </w:p>
        </w:tc>
      </w:tr>
      <w:tr w:rsidR="00AF6506" w:rsidRPr="00F80A56" w:rsidTr="00143DF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泌尿系统(双肾、输尿管、膀胱)彩超</w:t>
            </w:r>
          </w:p>
        </w:tc>
      </w:tr>
      <w:tr w:rsidR="00AF6506" w:rsidRPr="00F80A56" w:rsidTr="00143DF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葡萄糖测定</w:t>
            </w:r>
          </w:p>
        </w:tc>
      </w:tr>
      <w:tr w:rsidR="00AF6506" w:rsidRPr="00F80A56" w:rsidTr="00143DF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血常规(五分类)</w:t>
            </w:r>
          </w:p>
        </w:tc>
      </w:tr>
      <w:tr w:rsidR="00AF6506" w:rsidRPr="00F80A56" w:rsidTr="00143DF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肾功二项</w:t>
            </w:r>
          </w:p>
        </w:tc>
      </w:tr>
      <w:tr w:rsidR="00AF6506" w:rsidRPr="00F80A56" w:rsidTr="00143DF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肝功二项</w:t>
            </w:r>
          </w:p>
        </w:tc>
      </w:tr>
      <w:tr w:rsidR="00AF6506" w:rsidRPr="00F80A56" w:rsidTr="00143DF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梅毒螺旋体特异抗体测定(凝集、印迹法)</w:t>
            </w:r>
          </w:p>
        </w:tc>
      </w:tr>
      <w:tr w:rsidR="00AF6506" w:rsidRPr="00F80A56" w:rsidTr="00143DF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艾滋病抗体（HIV1/2-Ab)</w:t>
            </w:r>
          </w:p>
        </w:tc>
      </w:tr>
      <w:tr w:rsidR="00AF6506" w:rsidRPr="00F80A56" w:rsidTr="00143DF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尿液分析</w:t>
            </w:r>
          </w:p>
        </w:tc>
      </w:tr>
      <w:tr w:rsidR="00AF6506" w:rsidRPr="00F80A56" w:rsidTr="00143DF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06" w:rsidRPr="00F80A56" w:rsidRDefault="00AF6506" w:rsidP="00143D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妇科检查</w:t>
            </w:r>
          </w:p>
        </w:tc>
      </w:tr>
    </w:tbl>
    <w:p w:rsidR="00AF6506" w:rsidRDefault="00AF6506" w:rsidP="00AF6506">
      <w:pPr>
        <w:pStyle w:val="p0"/>
        <w:spacing w:line="400" w:lineRule="atLeast"/>
        <w:jc w:val="left"/>
        <w:rPr>
          <w:rFonts w:ascii="仿宋_GB2312" w:eastAsia="仿宋_GB2312" w:hint="eastAsia"/>
          <w:color w:val="000000"/>
          <w:sz w:val="24"/>
          <w:szCs w:val="24"/>
        </w:rPr>
      </w:pPr>
    </w:p>
    <w:p w:rsidR="00AF6506" w:rsidRDefault="00AF6506" w:rsidP="00AF6506">
      <w:pPr>
        <w:pStyle w:val="p0"/>
        <w:spacing w:line="400" w:lineRule="atLeast"/>
        <w:jc w:val="left"/>
        <w:rPr>
          <w:rFonts w:ascii="仿宋_GB2312" w:eastAsia="仿宋_GB2312" w:hint="eastAsia"/>
          <w:color w:val="000000"/>
          <w:sz w:val="24"/>
          <w:szCs w:val="24"/>
        </w:rPr>
      </w:pPr>
    </w:p>
    <w:p w:rsidR="00AF6506" w:rsidRDefault="00AF6506" w:rsidP="00AF6506">
      <w:pPr>
        <w:pStyle w:val="p0"/>
        <w:spacing w:line="400" w:lineRule="atLeast"/>
        <w:jc w:val="left"/>
        <w:rPr>
          <w:rFonts w:ascii="仿宋_GB2312" w:eastAsia="仿宋_GB2312" w:hint="eastAsia"/>
          <w:color w:val="000000"/>
          <w:sz w:val="24"/>
          <w:szCs w:val="24"/>
        </w:rPr>
      </w:pPr>
    </w:p>
    <w:p w:rsidR="00AF6506" w:rsidRDefault="00AF6506" w:rsidP="00AF6506">
      <w:pPr>
        <w:pStyle w:val="p0"/>
        <w:spacing w:line="400" w:lineRule="atLeast"/>
        <w:jc w:val="left"/>
        <w:rPr>
          <w:rFonts w:ascii="仿宋_GB2312" w:eastAsia="仿宋_GB2312" w:hint="eastAsia"/>
          <w:color w:val="000000"/>
          <w:sz w:val="24"/>
          <w:szCs w:val="24"/>
        </w:rPr>
      </w:pPr>
    </w:p>
    <w:p w:rsidR="00AF6506" w:rsidRDefault="00AF6506" w:rsidP="00AF6506">
      <w:pPr>
        <w:pStyle w:val="p0"/>
        <w:spacing w:line="400" w:lineRule="atLeast"/>
        <w:jc w:val="left"/>
        <w:rPr>
          <w:rFonts w:ascii="仿宋_GB2312" w:eastAsia="仿宋_GB2312" w:hint="eastAsia"/>
          <w:color w:val="000000"/>
          <w:sz w:val="24"/>
          <w:szCs w:val="24"/>
        </w:rPr>
      </w:pPr>
    </w:p>
    <w:p w:rsidR="006A60A4" w:rsidRDefault="00AF6506">
      <w:pPr>
        <w:rPr>
          <w:rFonts w:hint="eastAsia"/>
        </w:rPr>
      </w:pPr>
    </w:p>
    <w:sectPr w:rsidR="006A6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06"/>
    <w:rsid w:val="00AF6506"/>
    <w:rsid w:val="00C37710"/>
    <w:rsid w:val="00E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B82D5-8008-4FCE-A743-D7EC22B6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0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F6506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2020-07-17T13:41:00Z</dcterms:created>
  <dcterms:modified xsi:type="dcterms:W3CDTF">2020-07-17T13:41:00Z</dcterms:modified>
</cp:coreProperties>
</file>